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3B23" w14:textId="77777777" w:rsidR="00445932" w:rsidRDefault="00000000">
      <w:pPr>
        <w:spacing w:after="200"/>
        <w:jc w:val="center"/>
      </w:pPr>
      <w:r>
        <w:rPr>
          <w:b/>
          <w:sz w:val="28"/>
        </w:rPr>
        <w:t>Microstructure Evolution in Hot-Rolled Steel During Multi-Pass Deformation</w:t>
      </w:r>
    </w:p>
    <w:p w14:paraId="0B819C76" w14:textId="78BE4B96" w:rsidR="00445932" w:rsidRPr="00B41A5A" w:rsidRDefault="00014E8F">
      <w:pPr>
        <w:spacing w:after="40"/>
        <w:jc w:val="center"/>
      </w:pPr>
      <w:r w:rsidRPr="00014E8F">
        <w:rPr>
          <w:sz w:val="24"/>
        </w:rPr>
        <w:t>Gareth Wyndell</w:t>
      </w:r>
      <w:r w:rsidR="00000000" w:rsidRPr="00B41A5A">
        <w:rPr>
          <w:sz w:val="24"/>
          <w:vertAlign w:val="superscript"/>
        </w:rPr>
        <w:t>1</w:t>
      </w:r>
      <w:r w:rsidR="00000000" w:rsidRPr="00B41A5A">
        <w:rPr>
          <w:sz w:val="24"/>
        </w:rPr>
        <w:t xml:space="preserve">, </w:t>
      </w:r>
      <w:r w:rsidRPr="00014E8F">
        <w:rPr>
          <w:sz w:val="24"/>
        </w:rPr>
        <w:t>Sylvia K. Brannock</w:t>
      </w:r>
      <w:r w:rsidR="00000000" w:rsidRPr="00B41A5A">
        <w:rPr>
          <w:sz w:val="24"/>
          <w:vertAlign w:val="superscript"/>
        </w:rPr>
        <w:t>2</w:t>
      </w:r>
      <w:r w:rsidR="00000000" w:rsidRPr="00B41A5A">
        <w:rPr>
          <w:sz w:val="24"/>
        </w:rPr>
        <w:t xml:space="preserve">, </w:t>
      </w:r>
      <w:r w:rsidRPr="00014E8F">
        <w:rPr>
          <w:sz w:val="24"/>
        </w:rPr>
        <w:t>Hiroto Maesaka</w:t>
      </w:r>
      <w:r w:rsidR="00000000" w:rsidRPr="00B41A5A">
        <w:rPr>
          <w:sz w:val="24"/>
          <w:vertAlign w:val="superscript"/>
        </w:rPr>
        <w:t>1</w:t>
      </w:r>
      <w:r w:rsidR="00B41A5A">
        <w:rPr>
          <w:sz w:val="24"/>
          <w:vertAlign w:val="superscript"/>
        </w:rPr>
        <w:t>,3</w:t>
      </w:r>
    </w:p>
    <w:p w14:paraId="065C202E" w14:textId="0E0F45D3" w:rsidR="00445932" w:rsidRDefault="00000000">
      <w:pPr>
        <w:spacing w:after="20"/>
        <w:jc w:val="center"/>
      </w:pPr>
      <w:r>
        <w:rPr>
          <w:i/>
          <w:sz w:val="18"/>
          <w:vertAlign w:val="superscript"/>
        </w:rPr>
        <w:t>1</w:t>
      </w:r>
      <w:r>
        <w:rPr>
          <w:i/>
          <w:sz w:val="18"/>
        </w:rPr>
        <w:t xml:space="preserve"> </w:t>
      </w:r>
      <w:r w:rsidR="00014E8F" w:rsidRPr="00014E8F">
        <w:rPr>
          <w:i/>
          <w:sz w:val="18"/>
        </w:rPr>
        <w:t>Department of Computational Microstructure Engineering, Nortfeld University of Technology, Nortfeld, UK</w:t>
      </w:r>
    </w:p>
    <w:p w14:paraId="0C3FA824" w14:textId="6ADDE227" w:rsidR="00B41A5A" w:rsidRDefault="00000000">
      <w:pPr>
        <w:spacing w:after="120"/>
        <w:jc w:val="center"/>
      </w:pPr>
      <w:r>
        <w:rPr>
          <w:i/>
          <w:sz w:val="18"/>
          <w:vertAlign w:val="superscript"/>
        </w:rPr>
        <w:t>2</w:t>
      </w:r>
      <w:r>
        <w:rPr>
          <w:i/>
          <w:sz w:val="18"/>
        </w:rPr>
        <w:t xml:space="preserve"> </w:t>
      </w:r>
      <w:r w:rsidR="00014E8F" w:rsidRPr="00014E8F">
        <w:rPr>
          <w:i/>
          <w:sz w:val="18"/>
        </w:rPr>
        <w:t>Institute for Multiscale Materials Modeling, Varelian Institute of Science, Delbrück, Germany</w:t>
      </w:r>
      <w:r w:rsidR="00B41A5A">
        <w:rPr>
          <w:i/>
          <w:sz w:val="18"/>
        </w:rPr>
        <w:br/>
      </w:r>
      <w:r w:rsidR="00B41A5A">
        <w:rPr>
          <w:i/>
          <w:sz w:val="18"/>
          <w:vertAlign w:val="superscript"/>
        </w:rPr>
        <w:t>3</w:t>
      </w:r>
      <w:r w:rsidR="00B41A5A">
        <w:rPr>
          <w:i/>
          <w:sz w:val="18"/>
        </w:rPr>
        <w:t xml:space="preserve"> </w:t>
      </w:r>
      <w:r w:rsidR="00014E8F" w:rsidRPr="00014E8F">
        <w:rPr>
          <w:i/>
          <w:sz w:val="18"/>
        </w:rPr>
        <w:t>Center for Phase-Field Simulation and Alloy Design, Westmoor Technical University, Westmoor, Canada</w:t>
      </w:r>
    </w:p>
    <w:p w14:paraId="3BD139F2" w14:textId="36F164A4" w:rsidR="00445932" w:rsidRDefault="00000000">
      <w:pPr>
        <w:spacing w:after="200"/>
        <w:jc w:val="center"/>
      </w:pPr>
      <w:r>
        <w:rPr>
          <w:i/>
          <w:sz w:val="18"/>
        </w:rPr>
        <w:t>E-mails:</w:t>
      </w:r>
      <w:r w:rsidR="00B41A5A" w:rsidRPr="00B41A5A">
        <w:t xml:space="preserve"> </w:t>
      </w:r>
      <w:r w:rsidR="00014E8F" w:rsidRPr="00014E8F">
        <w:rPr>
          <w:i/>
          <w:sz w:val="18"/>
        </w:rPr>
        <w:t>wyndell@nortfeld.ac.uk</w:t>
      </w:r>
      <w:r w:rsidR="00014E8F">
        <w:rPr>
          <w:i/>
          <w:sz w:val="18"/>
        </w:rPr>
        <w:t xml:space="preserve">, </w:t>
      </w:r>
      <w:r w:rsidR="00014E8F" w:rsidRPr="00014E8F">
        <w:rPr>
          <w:i/>
          <w:sz w:val="18"/>
        </w:rPr>
        <w:t>sbrannock@varelian-inst.de</w:t>
      </w:r>
      <w:r w:rsidR="00014E8F">
        <w:rPr>
          <w:i/>
          <w:sz w:val="18"/>
        </w:rPr>
        <w:t xml:space="preserve">, </w:t>
      </w:r>
      <w:r w:rsidR="00014E8F" w:rsidRPr="00014E8F">
        <w:rPr>
          <w:i/>
          <w:sz w:val="18"/>
        </w:rPr>
        <w:t>maesaka@westmoor.ca</w:t>
      </w:r>
    </w:p>
    <w:p w14:paraId="64A8D393" w14:textId="77777777" w:rsidR="00445932" w:rsidRDefault="00000000">
      <w:pPr>
        <w:spacing w:after="200"/>
        <w:jc w:val="both"/>
      </w:pPr>
      <w:r>
        <w:rPr>
          <w:b/>
        </w:rPr>
        <w:t xml:space="preserve">Keywords: </w:t>
      </w:r>
      <w:r>
        <w:t>hot rolling, microstructure, recrystallization, finite element modelling, steel</w:t>
      </w:r>
    </w:p>
    <w:p w14:paraId="3BC9A65D" w14:textId="77777777" w:rsidR="00445932" w:rsidRDefault="00000000">
      <w:pPr>
        <w:spacing w:after="80"/>
        <w:jc w:val="both"/>
      </w:pPr>
      <w:r>
        <w:t>Grain refinement during thermomechanical processing controls the strength and toughness of structural steels [1], yet industrial multi-pass schedules retain strain between passes in a way that single-pass Johnson-Mehl-Avrami-Kolmogorov (JMAK) calibrations do not capture [2]. This work quantifies how inter-pass time and temperature govern recrystallization in low-carbon steel. Plane-strain compression specimens were deformed between 900 and 1100 °C following the four-pass schedule of Table 1, then interrupted-quenched for metallography.</w:t>
      </w:r>
    </w:p>
    <w:p w14:paraId="42001035" w14:textId="77777777" w:rsidR="00445932" w:rsidRDefault="00000000">
      <w:pPr>
        <w:spacing w:before="120" w:after="40"/>
        <w:jc w:val="center"/>
      </w:pPr>
      <w:r>
        <w:rPr>
          <w:b/>
          <w:sz w:val="18"/>
        </w:rPr>
        <w:t xml:space="preserve">Table 1. </w:t>
      </w:r>
      <w:r>
        <w:rPr>
          <w:sz w:val="18"/>
        </w:rPr>
        <w:t>Four-pass plane-strain compression schedule.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</w:tblGrid>
      <w:tr w:rsidR="00445932" w14:paraId="37FF7465" w14:textId="77777777">
        <w:trPr>
          <w:jc w:val="center"/>
        </w:trPr>
        <w:tc>
          <w:tcPr>
            <w:tcW w:w="2351" w:type="dxa"/>
          </w:tcPr>
          <w:p w14:paraId="177A939A" w14:textId="77777777" w:rsidR="00445932" w:rsidRDefault="00000000">
            <w:pPr>
              <w:jc w:val="center"/>
            </w:pPr>
            <w:r>
              <w:rPr>
                <w:b/>
                <w:sz w:val="18"/>
              </w:rPr>
              <w:t>Pass</w:t>
            </w:r>
          </w:p>
        </w:tc>
        <w:tc>
          <w:tcPr>
            <w:tcW w:w="2351" w:type="dxa"/>
          </w:tcPr>
          <w:p w14:paraId="547D4652" w14:textId="77777777" w:rsidR="00445932" w:rsidRDefault="00000000">
            <w:pPr>
              <w:jc w:val="center"/>
            </w:pPr>
            <w:r>
              <w:rPr>
                <w:b/>
                <w:sz w:val="18"/>
              </w:rPr>
              <w:t>Temperature (°C)</w:t>
            </w:r>
          </w:p>
        </w:tc>
        <w:tc>
          <w:tcPr>
            <w:tcW w:w="2351" w:type="dxa"/>
          </w:tcPr>
          <w:p w14:paraId="64FFADA6" w14:textId="77777777" w:rsidR="00445932" w:rsidRDefault="00000000">
            <w:pPr>
              <w:jc w:val="center"/>
            </w:pPr>
            <w:r>
              <w:rPr>
                <w:b/>
                <w:sz w:val="18"/>
              </w:rPr>
              <w:t>Strain, ε (–)</w:t>
            </w:r>
          </w:p>
        </w:tc>
        <w:tc>
          <w:tcPr>
            <w:tcW w:w="2351" w:type="dxa"/>
          </w:tcPr>
          <w:p w14:paraId="3FB5AECB" w14:textId="77777777" w:rsidR="00445932" w:rsidRDefault="00000000">
            <w:pPr>
              <w:jc w:val="center"/>
            </w:pPr>
            <w:r>
              <w:rPr>
                <w:b/>
                <w:sz w:val="18"/>
              </w:rPr>
              <w:t>Inter-pass time (s)</w:t>
            </w:r>
          </w:p>
        </w:tc>
      </w:tr>
      <w:tr w:rsidR="00445932" w14:paraId="433E6FDB" w14:textId="77777777">
        <w:trPr>
          <w:jc w:val="center"/>
        </w:trPr>
        <w:tc>
          <w:tcPr>
            <w:tcW w:w="2351" w:type="dxa"/>
          </w:tcPr>
          <w:p w14:paraId="5E210794" w14:textId="77777777" w:rsidR="00445932" w:rsidRDefault="0000000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351" w:type="dxa"/>
          </w:tcPr>
          <w:p w14:paraId="342C9E25" w14:textId="77777777" w:rsidR="00445932" w:rsidRDefault="00000000">
            <w:pPr>
              <w:jc w:val="center"/>
            </w:pPr>
            <w:r>
              <w:rPr>
                <w:sz w:val="18"/>
              </w:rPr>
              <w:t>1100</w:t>
            </w:r>
          </w:p>
        </w:tc>
        <w:tc>
          <w:tcPr>
            <w:tcW w:w="2351" w:type="dxa"/>
          </w:tcPr>
          <w:p w14:paraId="2EBBC211" w14:textId="77777777" w:rsidR="00445932" w:rsidRDefault="00000000">
            <w:pPr>
              <w:jc w:val="center"/>
            </w:pPr>
            <w:r>
              <w:rPr>
                <w:sz w:val="18"/>
              </w:rPr>
              <w:t>0.30</w:t>
            </w:r>
          </w:p>
        </w:tc>
        <w:tc>
          <w:tcPr>
            <w:tcW w:w="2351" w:type="dxa"/>
          </w:tcPr>
          <w:p w14:paraId="7410CABB" w14:textId="77777777" w:rsidR="00445932" w:rsidRDefault="00000000">
            <w:pPr>
              <w:jc w:val="center"/>
            </w:pPr>
            <w:r>
              <w:rPr>
                <w:sz w:val="18"/>
              </w:rPr>
              <w:t>10</w:t>
            </w:r>
          </w:p>
        </w:tc>
      </w:tr>
      <w:tr w:rsidR="00445932" w14:paraId="4BCF8B61" w14:textId="77777777">
        <w:trPr>
          <w:jc w:val="center"/>
        </w:trPr>
        <w:tc>
          <w:tcPr>
            <w:tcW w:w="2351" w:type="dxa"/>
          </w:tcPr>
          <w:p w14:paraId="4D55EB37" w14:textId="77777777" w:rsidR="00445932" w:rsidRDefault="0000000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351" w:type="dxa"/>
          </w:tcPr>
          <w:p w14:paraId="742D81D5" w14:textId="77777777" w:rsidR="00445932" w:rsidRDefault="00000000">
            <w:pPr>
              <w:jc w:val="center"/>
            </w:pPr>
            <w:r>
              <w:rPr>
                <w:sz w:val="18"/>
              </w:rPr>
              <w:t>1050</w:t>
            </w:r>
          </w:p>
        </w:tc>
        <w:tc>
          <w:tcPr>
            <w:tcW w:w="2351" w:type="dxa"/>
          </w:tcPr>
          <w:p w14:paraId="10DAB4F4" w14:textId="77777777" w:rsidR="00445932" w:rsidRDefault="00000000">
            <w:pPr>
              <w:jc w:val="center"/>
            </w:pPr>
            <w:r>
              <w:rPr>
                <w:sz w:val="18"/>
              </w:rPr>
              <w:t>0.30</w:t>
            </w:r>
          </w:p>
        </w:tc>
        <w:tc>
          <w:tcPr>
            <w:tcW w:w="2351" w:type="dxa"/>
          </w:tcPr>
          <w:p w14:paraId="315CAFC3" w14:textId="77777777" w:rsidR="00445932" w:rsidRDefault="00000000">
            <w:pPr>
              <w:jc w:val="center"/>
            </w:pPr>
            <w:r>
              <w:rPr>
                <w:sz w:val="18"/>
              </w:rPr>
              <w:t>5</w:t>
            </w:r>
          </w:p>
        </w:tc>
      </w:tr>
      <w:tr w:rsidR="00445932" w14:paraId="6CE21694" w14:textId="77777777">
        <w:trPr>
          <w:jc w:val="center"/>
        </w:trPr>
        <w:tc>
          <w:tcPr>
            <w:tcW w:w="2351" w:type="dxa"/>
          </w:tcPr>
          <w:p w14:paraId="7422E346" w14:textId="77777777" w:rsidR="00445932" w:rsidRDefault="0000000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351" w:type="dxa"/>
          </w:tcPr>
          <w:p w14:paraId="7975E8DD" w14:textId="77777777" w:rsidR="00445932" w:rsidRDefault="00000000">
            <w:pPr>
              <w:jc w:val="center"/>
            </w:pPr>
            <w:r>
              <w:rPr>
                <w:sz w:val="18"/>
              </w:rPr>
              <w:t>1000</w:t>
            </w:r>
          </w:p>
        </w:tc>
        <w:tc>
          <w:tcPr>
            <w:tcW w:w="2351" w:type="dxa"/>
          </w:tcPr>
          <w:p w14:paraId="3B7370FA" w14:textId="77777777" w:rsidR="00445932" w:rsidRDefault="00000000">
            <w:pPr>
              <w:jc w:val="center"/>
            </w:pPr>
            <w:r>
              <w:rPr>
                <w:sz w:val="18"/>
              </w:rPr>
              <w:t>0.25</w:t>
            </w:r>
          </w:p>
        </w:tc>
        <w:tc>
          <w:tcPr>
            <w:tcW w:w="2351" w:type="dxa"/>
          </w:tcPr>
          <w:p w14:paraId="56C2090D" w14:textId="77777777" w:rsidR="00445932" w:rsidRDefault="00000000">
            <w:pPr>
              <w:jc w:val="center"/>
            </w:pPr>
            <w:r>
              <w:rPr>
                <w:sz w:val="18"/>
              </w:rPr>
              <w:t>3</w:t>
            </w:r>
          </w:p>
        </w:tc>
      </w:tr>
      <w:tr w:rsidR="00445932" w14:paraId="257BD5C1" w14:textId="77777777">
        <w:trPr>
          <w:jc w:val="center"/>
        </w:trPr>
        <w:tc>
          <w:tcPr>
            <w:tcW w:w="2351" w:type="dxa"/>
          </w:tcPr>
          <w:p w14:paraId="38892A52" w14:textId="77777777" w:rsidR="00445932" w:rsidRDefault="0000000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351" w:type="dxa"/>
          </w:tcPr>
          <w:p w14:paraId="01295DB1" w14:textId="77777777" w:rsidR="00445932" w:rsidRDefault="00000000">
            <w:pPr>
              <w:jc w:val="center"/>
            </w:pPr>
            <w:r>
              <w:rPr>
                <w:sz w:val="18"/>
              </w:rPr>
              <w:t>950</w:t>
            </w:r>
          </w:p>
        </w:tc>
        <w:tc>
          <w:tcPr>
            <w:tcW w:w="2351" w:type="dxa"/>
          </w:tcPr>
          <w:p w14:paraId="2AFBF0DF" w14:textId="77777777" w:rsidR="00445932" w:rsidRDefault="00000000">
            <w:pPr>
              <w:jc w:val="center"/>
            </w:pPr>
            <w:r>
              <w:rPr>
                <w:sz w:val="18"/>
              </w:rPr>
              <w:t>0.25</w:t>
            </w:r>
          </w:p>
        </w:tc>
        <w:tc>
          <w:tcPr>
            <w:tcW w:w="2351" w:type="dxa"/>
          </w:tcPr>
          <w:p w14:paraId="1E545CE1" w14:textId="77777777" w:rsidR="00445932" w:rsidRDefault="00000000">
            <w:pPr>
              <w:jc w:val="center"/>
            </w:pPr>
            <w:r>
              <w:rPr>
                <w:sz w:val="18"/>
              </w:rPr>
              <w:t>–</w:t>
            </w:r>
          </w:p>
        </w:tc>
      </w:tr>
    </w:tbl>
    <w:p w14:paraId="1AC41D2D" w14:textId="77777777" w:rsidR="00445932" w:rsidRDefault="00445932">
      <w:pPr>
        <w:spacing w:after="80"/>
      </w:pPr>
    </w:p>
    <w:p w14:paraId="70A01130" w14:textId="77777777" w:rsidR="00445932" w:rsidRDefault="00000000">
      <w:pPr>
        <w:spacing w:after="80"/>
        <w:jc w:val="both"/>
      </w:pPr>
      <w:r>
        <w:t>Figure 1 shows the recrystallized fraction as a function of inter-pass time at two temperatures. Above 1000 °C the kinetics are dominated by inter-pass time rather than peak strain; a JMAK law fitted to single-pass data over-predicts grain refinement in the multi-pass case by up to 18% [2].</w:t>
      </w:r>
    </w:p>
    <w:p w14:paraId="47C04BB8" w14:textId="77777777" w:rsidR="00445932" w:rsidRDefault="00000000">
      <w:pPr>
        <w:spacing w:before="120" w:after="40"/>
        <w:jc w:val="center"/>
      </w:pPr>
      <w:r>
        <w:rPr>
          <w:noProof/>
        </w:rPr>
        <w:drawing>
          <wp:inline distT="0" distB="0" distL="0" distR="0" wp14:anchorId="49DB84FF" wp14:editId="058A156A">
            <wp:extent cx="3960000" cy="2455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245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5BC05" w14:textId="77777777" w:rsidR="00445932" w:rsidRDefault="00000000">
      <w:pPr>
        <w:spacing w:after="160"/>
        <w:jc w:val="center"/>
      </w:pPr>
      <w:r>
        <w:rPr>
          <w:b/>
          <w:sz w:val="18"/>
        </w:rPr>
        <w:t xml:space="preserve">Fig. 1. </w:t>
      </w:r>
      <w:r>
        <w:rPr>
          <w:sz w:val="18"/>
        </w:rPr>
        <w:t>Recrystallized fraction X(t) versus inter-pass time at 1000 °C and 1100 °C.</w:t>
      </w:r>
    </w:p>
    <w:p w14:paraId="3DAACE0E" w14:textId="77777777" w:rsidR="00445932" w:rsidRDefault="00000000">
      <w:pPr>
        <w:spacing w:after="120"/>
        <w:jc w:val="both"/>
      </w:pPr>
      <w:r>
        <w:t>A retained-strain correction to the JMAK law reconciles laboratory and industrial bar-mill data, improving grain-size prediction across the schedule [3].</w:t>
      </w:r>
    </w:p>
    <w:p w14:paraId="5CAFB870" w14:textId="77777777" w:rsidR="00445932" w:rsidRDefault="00000000">
      <w:pPr>
        <w:spacing w:before="160" w:after="60"/>
      </w:pPr>
      <w:r>
        <w:rPr>
          <w:b/>
        </w:rPr>
        <w:t>References</w:t>
      </w:r>
    </w:p>
    <w:p w14:paraId="5C439A38" w14:textId="77777777" w:rsidR="00445932" w:rsidRDefault="00000000">
      <w:pPr>
        <w:spacing w:after="40"/>
        <w:ind w:left="454" w:hanging="454"/>
        <w:jc w:val="both"/>
      </w:pPr>
      <w:r>
        <w:rPr>
          <w:sz w:val="18"/>
        </w:rPr>
        <w:t>[1] F. J. Humphreys, M. Hatherly, Recrystallization and Related Annealing Phenomena, 2nd ed., Elsevier, Oxford, 2004.</w:t>
      </w:r>
    </w:p>
    <w:p w14:paraId="28804803" w14:textId="77777777" w:rsidR="00445932" w:rsidRDefault="00000000">
      <w:pPr>
        <w:spacing w:after="40"/>
        <w:ind w:left="454" w:hanging="454"/>
        <w:jc w:val="both"/>
      </w:pPr>
      <w:r>
        <w:rPr>
          <w:sz w:val="18"/>
        </w:rPr>
        <w:t>[2] C. M. Sellars, J. A. Whiteman, Recrystallization and grain growth in hot rolling, Met. Sci. 13 (1979) 187-194.</w:t>
      </w:r>
    </w:p>
    <w:p w14:paraId="1F959E02" w14:textId="0F406791" w:rsidR="00445932" w:rsidRDefault="00000000" w:rsidP="00700C9E">
      <w:pPr>
        <w:spacing w:after="40"/>
        <w:ind w:left="454" w:hanging="454"/>
        <w:jc w:val="both"/>
      </w:pPr>
      <w:r>
        <w:rPr>
          <w:sz w:val="18"/>
        </w:rPr>
        <w:t>[3] A. Kowalska, J. Nowak, Retained strain in multi-pass hot rolling, Mater. Sci. Eng. A 812 (2021) 141-152.</w:t>
      </w:r>
    </w:p>
    <w:sectPr w:rsidR="00445932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7444863">
    <w:abstractNumId w:val="8"/>
  </w:num>
  <w:num w:numId="2" w16cid:durableId="279185191">
    <w:abstractNumId w:val="6"/>
  </w:num>
  <w:num w:numId="3" w16cid:durableId="26805496">
    <w:abstractNumId w:val="5"/>
  </w:num>
  <w:num w:numId="4" w16cid:durableId="745491839">
    <w:abstractNumId w:val="4"/>
  </w:num>
  <w:num w:numId="5" w16cid:durableId="1434788022">
    <w:abstractNumId w:val="7"/>
  </w:num>
  <w:num w:numId="6" w16cid:durableId="412319518">
    <w:abstractNumId w:val="3"/>
  </w:num>
  <w:num w:numId="7" w16cid:durableId="361437311">
    <w:abstractNumId w:val="2"/>
  </w:num>
  <w:num w:numId="8" w16cid:durableId="1120760113">
    <w:abstractNumId w:val="1"/>
  </w:num>
  <w:num w:numId="9" w16cid:durableId="99348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4E8F"/>
    <w:rsid w:val="00034616"/>
    <w:rsid w:val="0006063C"/>
    <w:rsid w:val="000B51A3"/>
    <w:rsid w:val="0015074B"/>
    <w:rsid w:val="0029639D"/>
    <w:rsid w:val="00326F90"/>
    <w:rsid w:val="00445932"/>
    <w:rsid w:val="00700C9E"/>
    <w:rsid w:val="00715E0F"/>
    <w:rsid w:val="00AA1D8D"/>
    <w:rsid w:val="00B41A5A"/>
    <w:rsid w:val="00B47730"/>
    <w:rsid w:val="00CB0664"/>
    <w:rsid w:val="00D65A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0D2DB1"/>
  <w14:defaultImageDpi w14:val="300"/>
  <w15:docId w15:val="{9FEFD6B3-EA6B-43A8-8A1F-D310A8D3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0" w:line="240" w:lineRule="auto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B41A5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1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Krzysztof Bzowski</cp:lastModifiedBy>
  <cp:revision>5</cp:revision>
  <dcterms:created xsi:type="dcterms:W3CDTF">2013-12-23T23:15:00Z</dcterms:created>
  <dcterms:modified xsi:type="dcterms:W3CDTF">2026-07-01T06:49:00Z</dcterms:modified>
  <cp:category/>
</cp:coreProperties>
</file>